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A0" w:rsidRPr="000C3AA0" w:rsidRDefault="000C3AA0" w:rsidP="00D22719">
      <w:pPr>
        <w:spacing w:before="240"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A0">
        <w:rPr>
          <w:rFonts w:ascii="Times New Roman" w:eastAsia="Times New Roman" w:hAnsi="Times New Roman" w:cs="Times New Roman"/>
          <w:caps/>
          <w:spacing w:val="75"/>
          <w:sz w:val="28"/>
          <w:szCs w:val="28"/>
          <w:bdr w:val="none" w:sz="0" w:space="0" w:color="auto" w:frame="1"/>
          <w:lang w:eastAsia="ru-RU"/>
        </w:rPr>
        <w:t>В</w:t>
      </w:r>
      <w:r w:rsidR="00DD401B">
        <w:rPr>
          <w:rFonts w:ascii="Times New Roman" w:eastAsia="Times New Roman" w:hAnsi="Times New Roman" w:cs="Times New Roman"/>
          <w:caps/>
          <w:spacing w:val="75"/>
          <w:sz w:val="28"/>
          <w:szCs w:val="28"/>
          <w:bdr w:val="none" w:sz="0" w:space="0" w:color="auto" w:frame="1"/>
          <w:lang w:eastAsia="ru-RU"/>
        </w:rPr>
        <w:t>.В</w:t>
      </w:r>
      <w:r w:rsidRPr="000C3AA0">
        <w:rPr>
          <w:rFonts w:ascii="Times New Roman" w:eastAsia="Times New Roman" w:hAnsi="Times New Roman" w:cs="Times New Roman"/>
          <w:caps/>
          <w:spacing w:val="75"/>
          <w:sz w:val="28"/>
          <w:szCs w:val="28"/>
          <w:bdr w:val="none" w:sz="0" w:space="0" w:color="auto" w:frame="1"/>
          <w:lang w:eastAsia="ru-RU"/>
        </w:rPr>
        <w:t>.ВЛАДИМИРОВ: СОГЛАШЕНИЕ О СОТРУДНИЧЕСТВЕ С ПРОФСОЮЗАМИ И РАБОТОДАТЕЛЯМИ – ОСНОВА СОЦИАЛЬНОГО ПАРТНЕРСТВА НА СТАВРОПОЛЬЕ</w:t>
      </w:r>
    </w:p>
    <w:p w:rsidR="00DD401B" w:rsidRDefault="00DD401B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C3AA0" w:rsidRPr="000C3AA0" w:rsidRDefault="00DD401B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</w:t>
      </w:r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Владимир Владимиров, президент Союза работодателей региона «Конгресс деловых кругов Ставрополья» Владимир Гурьянов, председатель Федерации профсоюзов Ставропольского края Татьяна </w:t>
      </w:r>
      <w:proofErr w:type="spellStart"/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Чечина</w:t>
      </w:r>
      <w:proofErr w:type="spellEnd"/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подписали трехстороннее соглашение о сотрудничестве.</w:t>
      </w:r>
    </w:p>
    <w:p w:rsidR="000C3AA0" w:rsidRPr="000C3AA0" w:rsidRDefault="000C3AA0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рассчитан на период</w:t>
      </w:r>
      <w:r w:rsidR="00D2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2022-2024 годы и предполагает дальнейшую реализацию совместных системных мер по развитию регионального рынка труда. Партнерство Правительства края, Союза работодателей и Федерации профсоюзов будет направлено на сокращение безработицы и неформальной трудовой занятости, стимулирование инвестиционной активности бизнеса для создания новых рабочих мест в экономике края.</w:t>
      </w:r>
    </w:p>
    <w:p w:rsidR="000C3AA0" w:rsidRPr="000C3AA0" w:rsidRDefault="00DD401B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подписанием соглашения, которое является уже пятнадцатым в истории края, Губернатор отметил результаты, достигнутые в ходе постоянного рабочего диалога власти, работодателей и профсоюзов и обозначил задачи, которые предстоит решать.</w:t>
      </w:r>
    </w:p>
    <w:p w:rsidR="000C3AA0" w:rsidRPr="000C3AA0" w:rsidRDefault="000C3AA0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жизни и здоровья людей на производстве, рост заработной платы, выполнение социальных гарантий трудящихся – основа нашего партнерства и им мы следуем неукоснительно все эти годы, - подчеркнул глава региона.</w:t>
      </w:r>
    </w:p>
    <w:p w:rsidR="000C3AA0" w:rsidRPr="000C3AA0" w:rsidRDefault="00D22719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Гурьянов, Татьяна </w:t>
      </w:r>
      <w:proofErr w:type="spellStart"/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Чечина</w:t>
      </w:r>
      <w:proofErr w:type="spellEnd"/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выступлениях отметили высокую степень эффективности существующего взаимодействия профсоюзных организаций и Союза работодателей с органами власти.</w:t>
      </w:r>
    </w:p>
    <w:p w:rsidR="000C3AA0" w:rsidRPr="000C3AA0" w:rsidRDefault="00D22719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вперед невозможно без компромиссов и взаимных уступок. Сегодня они есть, -  отметила Татьяна </w:t>
      </w:r>
      <w:proofErr w:type="spellStart"/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Чечина</w:t>
      </w:r>
      <w:proofErr w:type="spellEnd"/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AA0" w:rsidRPr="000C3AA0" w:rsidRDefault="000C3AA0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нашем диалоге есть главное, что необходимо бизнесу – предсказуемость, - подчеркнул Владимир Гурьянов.</w:t>
      </w:r>
    </w:p>
    <w:p w:rsidR="000C3AA0" w:rsidRPr="000C3AA0" w:rsidRDefault="00D22719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в этом году на Ставрополье уровень трудоустройства граждан, обратившихся в учреждения занятости, вырос более чем в 2 раза по сравнению с минувшим годом. С начала года в крае получили работу более 31 тысячи человек.</w:t>
      </w:r>
    </w:p>
    <w:p w:rsidR="000C3AA0" w:rsidRDefault="00D22719" w:rsidP="00D22719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3AA0" w:rsidRPr="000C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механизмов расширения рынка труда является привлечение инвестиций в региональную экономику. Только за 9 месяцев 2021 года объем таких вложений превысил 153 миллиарда рублей, что на 6% превышает уровень 2020 года. В настоящее время в инвестиционном портфеле края находится более 260 проектов на общую сумму около 275 миллиардов рублей, которые позволят создать не менее 20 тысяч новых рабочих мест.</w:t>
      </w:r>
    </w:p>
    <w:p w:rsidR="00D22719" w:rsidRDefault="00D22719" w:rsidP="00D227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AA0" w:rsidRPr="00DD401B">
        <w:rPr>
          <w:rFonts w:ascii="Times New Roman" w:hAnsi="Times New Roman" w:cs="Times New Roman"/>
          <w:sz w:val="28"/>
          <w:szCs w:val="28"/>
        </w:rPr>
        <w:t>В Ставрополе состоялась XXVIII отчетно-выборная конференция Территориального союза «Федерация п</w:t>
      </w:r>
      <w:r>
        <w:rPr>
          <w:rFonts w:ascii="Times New Roman" w:hAnsi="Times New Roman" w:cs="Times New Roman"/>
          <w:sz w:val="28"/>
          <w:szCs w:val="28"/>
        </w:rPr>
        <w:t>рофсоюзов Ставропольского края».</w:t>
      </w:r>
    </w:p>
    <w:p w:rsidR="00DD401B" w:rsidRDefault="00D22719" w:rsidP="00D227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AA0" w:rsidRPr="00DD401B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председатель Федерации Независимых профсоюзов России Михаил Шмаков, председатель краевой Думы Геннадий </w:t>
      </w:r>
      <w:proofErr w:type="spellStart"/>
      <w:r w:rsidR="000C3AA0" w:rsidRPr="00DD401B">
        <w:rPr>
          <w:rFonts w:ascii="Times New Roman" w:hAnsi="Times New Roman" w:cs="Times New Roman"/>
          <w:sz w:val="28"/>
          <w:szCs w:val="28"/>
        </w:rPr>
        <w:t>Ягубов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3AA0" w:rsidRPr="00DD401B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правительства края, </w:t>
      </w:r>
      <w:r w:rsidR="000C3AA0" w:rsidRPr="00DD401B">
        <w:rPr>
          <w:rFonts w:ascii="Times New Roman" w:hAnsi="Times New Roman" w:cs="Times New Roman"/>
          <w:sz w:val="28"/>
          <w:szCs w:val="28"/>
        </w:rPr>
        <w:t xml:space="preserve">руководитель аппарата правительства Вячеслав Гладков, заместитель председателя правительства – министр финансов Лариса </w:t>
      </w:r>
      <w:proofErr w:type="spellStart"/>
      <w:r w:rsidR="000C3AA0" w:rsidRPr="00DD401B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="000C3AA0" w:rsidRPr="00DD401B">
        <w:rPr>
          <w:rFonts w:ascii="Times New Roman" w:hAnsi="Times New Roman" w:cs="Times New Roman"/>
          <w:sz w:val="28"/>
          <w:szCs w:val="28"/>
        </w:rPr>
        <w:t>, министр труда и социальной защиты населения Елена Мамонтова, руководители организаций и учреждений. На конференции была сформулирована конкретная программа действий пр</w:t>
      </w:r>
      <w:r w:rsidR="00DD401B">
        <w:rPr>
          <w:rFonts w:ascii="Times New Roman" w:hAnsi="Times New Roman" w:cs="Times New Roman"/>
          <w:sz w:val="28"/>
          <w:szCs w:val="28"/>
        </w:rPr>
        <w:t>офсоюзов на предстоящий период.</w:t>
      </w:r>
    </w:p>
    <w:p w:rsidR="00D22719" w:rsidRDefault="00DD401B" w:rsidP="00D227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AA0" w:rsidRPr="00DD401B">
        <w:rPr>
          <w:rFonts w:ascii="Times New Roman" w:hAnsi="Times New Roman" w:cs="Times New Roman"/>
          <w:sz w:val="28"/>
          <w:szCs w:val="28"/>
        </w:rPr>
        <w:t xml:space="preserve">В своем докладе Председатель ФПСК Татьяна </w:t>
      </w:r>
      <w:proofErr w:type="spellStart"/>
      <w:r w:rsidR="000C3AA0" w:rsidRPr="00DD401B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="000C3AA0" w:rsidRPr="00DD401B">
        <w:rPr>
          <w:rFonts w:ascii="Times New Roman" w:hAnsi="Times New Roman" w:cs="Times New Roman"/>
          <w:sz w:val="28"/>
          <w:szCs w:val="28"/>
        </w:rPr>
        <w:t xml:space="preserve"> отметила, что уже полгода весь мир живет в новой реальности, следствием которой стала остановка существенной части экономики, а это</w:t>
      </w:r>
      <w:r w:rsidR="00D22719">
        <w:rPr>
          <w:rFonts w:ascii="Times New Roman" w:hAnsi="Times New Roman" w:cs="Times New Roman"/>
          <w:sz w:val="28"/>
          <w:szCs w:val="28"/>
        </w:rPr>
        <w:t>,</w:t>
      </w:r>
      <w:r w:rsidR="000C3AA0" w:rsidRPr="00DD401B">
        <w:rPr>
          <w:rFonts w:ascii="Times New Roman" w:hAnsi="Times New Roman" w:cs="Times New Roman"/>
          <w:sz w:val="28"/>
          <w:szCs w:val="28"/>
        </w:rPr>
        <w:t xml:space="preserve"> в свою очередь наложило отпечаток на жизнь люде</w:t>
      </w:r>
      <w:r w:rsidR="00D22719">
        <w:rPr>
          <w:rFonts w:ascii="Times New Roman" w:hAnsi="Times New Roman" w:cs="Times New Roman"/>
          <w:sz w:val="28"/>
          <w:szCs w:val="28"/>
        </w:rPr>
        <w:t>й, на их возможность трудиться.</w:t>
      </w:r>
      <w:r w:rsidR="00D22719" w:rsidRPr="00D22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1B" w:rsidRDefault="00D22719" w:rsidP="00D227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401B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DD401B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="000C3AA0" w:rsidRPr="00DD401B">
        <w:rPr>
          <w:rFonts w:ascii="Times New Roman" w:hAnsi="Times New Roman" w:cs="Times New Roman"/>
          <w:sz w:val="28"/>
          <w:szCs w:val="28"/>
        </w:rPr>
        <w:t xml:space="preserve"> обратилась к премьер-министру страны с предложением принять ряд мер для сохранения стабильности экономики и рынка труда. Многие конкретные профсоюзные инициативы нашли отражение в федеральных нормативных актах. Это коснулось повышения размера пособий, разных дополнительных выплат, стимулирования медицинских работников, отсрочки по налогам (кроме НДС), прямых выплат за каждого работающего в размере МРОТ, снижения размера страховых взносов до 15% от суммы заработной платы свыше МРОТ, переноса сроков сдачи отчетнос</w:t>
      </w:r>
      <w:r w:rsidR="00DD401B">
        <w:rPr>
          <w:rFonts w:ascii="Times New Roman" w:hAnsi="Times New Roman" w:cs="Times New Roman"/>
          <w:sz w:val="28"/>
          <w:szCs w:val="28"/>
        </w:rPr>
        <w:t xml:space="preserve">ти», – отметила Татьяна </w:t>
      </w:r>
      <w:proofErr w:type="spellStart"/>
      <w:r w:rsidR="00DD401B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="00DD401B">
        <w:rPr>
          <w:rFonts w:ascii="Times New Roman" w:hAnsi="Times New Roman" w:cs="Times New Roman"/>
          <w:sz w:val="28"/>
          <w:szCs w:val="28"/>
        </w:rPr>
        <w:t>.</w:t>
      </w:r>
    </w:p>
    <w:p w:rsidR="00DD401B" w:rsidRDefault="00DD401B" w:rsidP="00D227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AA0" w:rsidRPr="00DD401B">
        <w:rPr>
          <w:rFonts w:ascii="Times New Roman" w:hAnsi="Times New Roman" w:cs="Times New Roman"/>
          <w:sz w:val="28"/>
          <w:szCs w:val="28"/>
        </w:rPr>
        <w:t>Задачей номер один</w:t>
      </w:r>
      <w:r w:rsidR="00D22719">
        <w:rPr>
          <w:rFonts w:ascii="Times New Roman" w:hAnsi="Times New Roman" w:cs="Times New Roman"/>
          <w:sz w:val="28"/>
          <w:szCs w:val="28"/>
        </w:rPr>
        <w:t xml:space="preserve"> для ФПСК председатель назвала  </w:t>
      </w:r>
      <w:r w:rsidR="000C3AA0" w:rsidRPr="00DD401B">
        <w:rPr>
          <w:rFonts w:ascii="Times New Roman" w:hAnsi="Times New Roman" w:cs="Times New Roman"/>
          <w:sz w:val="28"/>
          <w:szCs w:val="28"/>
        </w:rPr>
        <w:t xml:space="preserve">заработную плату и денежные доходы граждан. По ее словам, за прошедшие пять лет профсоюзы </w:t>
      </w:r>
      <w:r w:rsidR="000C3AA0" w:rsidRPr="00DD401B">
        <w:rPr>
          <w:rFonts w:ascii="Times New Roman" w:hAnsi="Times New Roman" w:cs="Times New Roman"/>
          <w:sz w:val="28"/>
          <w:szCs w:val="28"/>
        </w:rPr>
        <w:lastRenderedPageBreak/>
        <w:t>внесли весомый вклад в рост доходов граждан. Так их усилиями удалось повысить МРОТ до прожиточного минимума, вернуть индексацию заработной платы «неуказным» категор</w:t>
      </w:r>
      <w:r>
        <w:rPr>
          <w:rFonts w:ascii="Times New Roman" w:hAnsi="Times New Roman" w:cs="Times New Roman"/>
          <w:sz w:val="28"/>
          <w:szCs w:val="28"/>
        </w:rPr>
        <w:t>иям работников бюджетной сферы.</w:t>
      </w:r>
    </w:p>
    <w:p w:rsidR="000C3AA0" w:rsidRPr="00DD401B" w:rsidRDefault="00DD401B" w:rsidP="00D227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AA0" w:rsidRPr="00DD401B">
        <w:rPr>
          <w:rFonts w:ascii="Times New Roman" w:hAnsi="Times New Roman" w:cs="Times New Roman"/>
          <w:sz w:val="28"/>
          <w:szCs w:val="28"/>
        </w:rPr>
        <w:t xml:space="preserve">Оценивая работу ФПСК за отчетный период, лидер ФНПР Михаил Шмаков отметил, что из всех 82 региональных Федераций, профсоюзы Ставропольского края уверенно входят в десятку лучших, </w:t>
      </w:r>
      <w:proofErr w:type="gramStart"/>
      <w:r w:rsidR="000C3AA0" w:rsidRPr="00DD401B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0C3AA0" w:rsidRPr="00DD401B">
        <w:rPr>
          <w:rFonts w:ascii="Times New Roman" w:hAnsi="Times New Roman" w:cs="Times New Roman"/>
          <w:sz w:val="28"/>
          <w:szCs w:val="28"/>
        </w:rPr>
        <w:t xml:space="preserve"> от года наращивая свой авторитет и эффективность работы. Это было подтверждено цифрами и фактами, которые озвучили на пленарном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AA0" w:rsidRPr="00DD401B" w:rsidRDefault="00DD401B" w:rsidP="00D227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AA0" w:rsidRPr="00DD401B">
        <w:rPr>
          <w:rFonts w:ascii="Times New Roman" w:hAnsi="Times New Roman" w:cs="Times New Roman"/>
          <w:sz w:val="28"/>
          <w:szCs w:val="28"/>
        </w:rPr>
        <w:t xml:space="preserve">Еще одним важным вопросом конференции стал выбор председателя Федерации профсоюзов Ставропольского края. По итогам голосования председателем ФПСК на новый отчетный период единогласно вновь избрана Татьяна </w:t>
      </w:r>
      <w:proofErr w:type="spellStart"/>
      <w:r w:rsidR="000C3AA0" w:rsidRPr="00DD401B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="000C3AA0" w:rsidRPr="00DD401B">
        <w:rPr>
          <w:rFonts w:ascii="Times New Roman" w:hAnsi="Times New Roman" w:cs="Times New Roman"/>
          <w:sz w:val="28"/>
          <w:szCs w:val="28"/>
        </w:rPr>
        <w:t>.</w:t>
      </w:r>
    </w:p>
    <w:p w:rsidR="000C3AA0" w:rsidRPr="000C3AA0" w:rsidRDefault="00D22719" w:rsidP="00D2271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C3AA0" w:rsidRPr="000C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Федерация независимых профсоюзов России предлагает внести в резонансный законопроект о повышении пенсионного возраста поправки, без которых реформа будет неэффективна, сообщила председатель Федерации профсоюзов Ставропольского края Татьяна </w:t>
      </w:r>
      <w:proofErr w:type="spellStart"/>
      <w:r w:rsidR="000C3AA0" w:rsidRPr="000C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Чечина</w:t>
      </w:r>
      <w:proofErr w:type="spellEnd"/>
      <w:r w:rsidR="000C3AA0" w:rsidRPr="000C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3AA0" w:rsidRPr="000C3AA0" w:rsidRDefault="000C3AA0" w:rsidP="00D2271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AA0" w:rsidRPr="00DD401B" w:rsidRDefault="000C3AA0" w:rsidP="00D227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C3AA0" w:rsidRPr="00DD401B" w:rsidRDefault="000C3AA0" w:rsidP="00D2271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0C3AA0" w:rsidRPr="00DD401B" w:rsidSect="0036289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4B2"/>
    <w:multiLevelType w:val="multilevel"/>
    <w:tmpl w:val="FEB61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9"/>
    <w:rsid w:val="00070288"/>
    <w:rsid w:val="000C3AA0"/>
    <w:rsid w:val="00301633"/>
    <w:rsid w:val="00324D49"/>
    <w:rsid w:val="00362895"/>
    <w:rsid w:val="009E2235"/>
    <w:rsid w:val="00B8466E"/>
    <w:rsid w:val="00D22719"/>
    <w:rsid w:val="00DD401B"/>
    <w:rsid w:val="00E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C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A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C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A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6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25894635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2290012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843579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691088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0920478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788704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4216618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685332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9455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  <w:div w:id="64358310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3446268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2570498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811857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854456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2648184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67761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45667945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044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61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63139930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13308703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8754233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162759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776839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703928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2517123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096248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</w:div>
                    <w:div w:id="1197502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single" w:sz="2" w:space="0" w:color="E0E0E0"/>
                        <w:right w:val="single" w:sz="2" w:space="0" w:color="E0E0E0"/>
                      </w:divBdr>
                      <w:divsChild>
                        <w:div w:id="14940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2" w:space="0" w:color="E0E0E0"/>
                            <w:bottom w:val="single" w:sz="2" w:space="0" w:color="E0E0E0"/>
                            <w:right w:val="single" w:sz="2" w:space="0" w:color="E0E0E0"/>
                          </w:divBdr>
                        </w:div>
                      </w:divsChild>
                    </w:div>
                  </w:divsChild>
                </w:div>
              </w:divsChild>
            </w:div>
            <w:div w:id="7450353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771195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85089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103308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9706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0556497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46731396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002456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27659558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291961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764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2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13397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</w:div>
            <w:div w:id="20681386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87223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4537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104336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8426702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709567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60948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061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560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9820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985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019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489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195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497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069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16229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3373448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499892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758F-363A-4733-933F-21F2BD52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</dc:creator>
  <cp:keywords/>
  <dc:description/>
  <cp:lastModifiedBy>Proff</cp:lastModifiedBy>
  <cp:revision>7</cp:revision>
  <cp:lastPrinted>2022-01-03T06:14:00Z</cp:lastPrinted>
  <dcterms:created xsi:type="dcterms:W3CDTF">2021-12-23T14:17:00Z</dcterms:created>
  <dcterms:modified xsi:type="dcterms:W3CDTF">2022-02-01T17:27:00Z</dcterms:modified>
</cp:coreProperties>
</file>